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7B8" w:rsidRPr="006E4876" w:rsidRDefault="00A12A47" w:rsidP="006E4876">
      <w:pPr>
        <w:widowControl w:val="0"/>
        <w:spacing w:line="240" w:lineRule="auto"/>
        <w:jc w:val="center"/>
        <w:rPr>
          <w:rFonts w:asciiTheme="minorHAnsi" w:hAnsiTheme="minorHAnsi"/>
        </w:rPr>
      </w:pPr>
      <w:r w:rsidRPr="006E4876">
        <w:rPr>
          <w:rFonts w:asciiTheme="minorHAnsi" w:eastAsia="Times New Roman" w:hAnsiTheme="minorHAnsi" w:cs="Times New Roman"/>
          <w:b/>
          <w:sz w:val="24"/>
          <w:szCs w:val="24"/>
        </w:rPr>
        <w:t>Zápis z</w:t>
      </w:r>
      <w:r w:rsidR="006E4876" w:rsidRPr="006E4876">
        <w:rPr>
          <w:rFonts w:asciiTheme="minorHAnsi" w:eastAsia="Times New Roman" w:hAnsiTheme="minorHAnsi" w:cs="Times New Roman"/>
          <w:b/>
          <w:sz w:val="24"/>
          <w:szCs w:val="24"/>
        </w:rPr>
        <w:t> jednání ŘV dne 3. 5</w:t>
      </w:r>
      <w:r w:rsidRPr="006E4876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="006E4876" w:rsidRPr="006E487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A56FC">
        <w:rPr>
          <w:rFonts w:asciiTheme="minorHAnsi" w:eastAsia="Times New Roman" w:hAnsiTheme="minorHAnsi" w:cs="Times New Roman"/>
          <w:b/>
          <w:sz w:val="24"/>
          <w:szCs w:val="24"/>
        </w:rPr>
        <w:t>2016 v Blansku</w:t>
      </w:r>
      <w:bookmarkStart w:id="0" w:name="_GoBack"/>
      <w:bookmarkEnd w:id="0"/>
    </w:p>
    <w:p w:rsidR="00B827B8" w:rsidRPr="006E4876" w:rsidRDefault="00B827B8">
      <w:pPr>
        <w:widowControl w:val="0"/>
        <w:spacing w:line="240" w:lineRule="auto"/>
        <w:rPr>
          <w:rFonts w:asciiTheme="minorHAnsi" w:hAnsiTheme="minorHAnsi"/>
        </w:rPr>
      </w:pPr>
    </w:p>
    <w:p w:rsidR="00B827B8" w:rsidRPr="006E4876" w:rsidRDefault="00A12A47">
      <w:pPr>
        <w:widowControl w:val="0"/>
        <w:spacing w:line="240" w:lineRule="auto"/>
        <w:rPr>
          <w:rFonts w:asciiTheme="minorHAnsi" w:hAnsiTheme="minorHAnsi"/>
        </w:rPr>
      </w:pPr>
      <w:r w:rsidRPr="006E4876">
        <w:rPr>
          <w:rFonts w:asciiTheme="minorHAnsi" w:eastAsia="Times New Roman" w:hAnsiTheme="minorHAnsi" w:cs="Times New Roman"/>
          <w:b/>
          <w:sz w:val="24"/>
          <w:szCs w:val="24"/>
        </w:rPr>
        <w:t>Přítomni</w:t>
      </w:r>
      <w:r w:rsidRPr="006E4876">
        <w:rPr>
          <w:rFonts w:asciiTheme="minorHAnsi" w:eastAsia="Times New Roman" w:hAnsiTheme="minorHAnsi" w:cs="Times New Roman"/>
          <w:sz w:val="24"/>
          <w:szCs w:val="24"/>
        </w:rPr>
        <w:t>: viz prezenční listina</w:t>
      </w:r>
    </w:p>
    <w:p w:rsidR="00B827B8" w:rsidRPr="006E4876" w:rsidRDefault="00B827B8">
      <w:pPr>
        <w:widowControl w:val="0"/>
        <w:spacing w:line="240" w:lineRule="auto"/>
        <w:rPr>
          <w:rFonts w:asciiTheme="minorHAnsi" w:hAnsiTheme="minorHAnsi"/>
        </w:rPr>
      </w:pPr>
    </w:p>
    <w:p w:rsidR="00B827B8" w:rsidRPr="006E4876" w:rsidRDefault="00A12A47">
      <w:pPr>
        <w:widowControl w:val="0"/>
        <w:spacing w:line="240" w:lineRule="auto"/>
        <w:rPr>
          <w:rFonts w:asciiTheme="minorHAnsi" w:hAnsiTheme="minorHAnsi"/>
        </w:rPr>
      </w:pPr>
      <w:r w:rsidRPr="006E4876">
        <w:rPr>
          <w:rFonts w:asciiTheme="minorHAnsi" w:eastAsia="Times New Roman" w:hAnsiTheme="minorHAnsi" w:cs="Times New Roman"/>
          <w:b/>
          <w:sz w:val="24"/>
          <w:szCs w:val="24"/>
        </w:rPr>
        <w:t>Program:</w:t>
      </w:r>
    </w:p>
    <w:p w:rsidR="006E4876" w:rsidRPr="006E4876" w:rsidRDefault="006E4876" w:rsidP="006E4876">
      <w:pPr>
        <w:pStyle w:val="Default"/>
        <w:rPr>
          <w:rFonts w:asciiTheme="minorHAnsi" w:hAnsiTheme="minorHAnsi"/>
        </w:rPr>
      </w:pPr>
    </w:p>
    <w:p w:rsidR="006E4876" w:rsidRPr="006E4876" w:rsidRDefault="006E4876" w:rsidP="006E4876">
      <w:pPr>
        <w:pStyle w:val="Default"/>
        <w:numPr>
          <w:ilvl w:val="0"/>
          <w:numId w:val="6"/>
        </w:numPr>
        <w:rPr>
          <w:rFonts w:asciiTheme="minorHAnsi" w:hAnsiTheme="minorHAnsi"/>
          <w:szCs w:val="22"/>
        </w:rPr>
      </w:pPr>
      <w:r w:rsidRPr="006E4876">
        <w:rPr>
          <w:rFonts w:asciiTheme="minorHAnsi" w:hAnsiTheme="minorHAnsi"/>
          <w:szCs w:val="22"/>
        </w:rPr>
        <w:t xml:space="preserve">Představení projektu MAP (Ing. Kučerová) </w:t>
      </w:r>
    </w:p>
    <w:p w:rsidR="006E4876" w:rsidRPr="006E4876" w:rsidRDefault="006E4876" w:rsidP="006E4876">
      <w:pPr>
        <w:pStyle w:val="Default"/>
        <w:numPr>
          <w:ilvl w:val="0"/>
          <w:numId w:val="6"/>
        </w:numPr>
        <w:rPr>
          <w:rFonts w:asciiTheme="minorHAnsi" w:hAnsiTheme="minorHAnsi"/>
          <w:szCs w:val="22"/>
        </w:rPr>
      </w:pPr>
      <w:r w:rsidRPr="006E4876">
        <w:rPr>
          <w:rFonts w:asciiTheme="minorHAnsi" w:hAnsiTheme="minorHAnsi"/>
          <w:szCs w:val="22"/>
        </w:rPr>
        <w:t xml:space="preserve">Informace o zkušenostech z jiných měst (Mgr. Břetislav Svozil) </w:t>
      </w:r>
    </w:p>
    <w:p w:rsidR="006E4876" w:rsidRPr="006E4876" w:rsidRDefault="006E4876" w:rsidP="006E4876">
      <w:pPr>
        <w:pStyle w:val="Default"/>
        <w:numPr>
          <w:ilvl w:val="0"/>
          <w:numId w:val="6"/>
        </w:numPr>
        <w:rPr>
          <w:rFonts w:asciiTheme="minorHAnsi" w:hAnsiTheme="minorHAnsi"/>
          <w:szCs w:val="22"/>
        </w:rPr>
      </w:pPr>
      <w:r w:rsidRPr="006E4876">
        <w:rPr>
          <w:rFonts w:asciiTheme="minorHAnsi" w:hAnsiTheme="minorHAnsi"/>
          <w:szCs w:val="22"/>
        </w:rPr>
        <w:t xml:space="preserve">Investiční potřeby území (Ing. </w:t>
      </w:r>
      <w:proofErr w:type="spellStart"/>
      <w:r w:rsidRPr="006E4876">
        <w:rPr>
          <w:rFonts w:asciiTheme="minorHAnsi" w:hAnsiTheme="minorHAnsi"/>
          <w:szCs w:val="22"/>
        </w:rPr>
        <w:t>Revenda</w:t>
      </w:r>
      <w:proofErr w:type="spellEnd"/>
      <w:r w:rsidRPr="006E4876">
        <w:rPr>
          <w:rFonts w:asciiTheme="minorHAnsi" w:hAnsiTheme="minorHAnsi"/>
          <w:szCs w:val="22"/>
        </w:rPr>
        <w:t xml:space="preserve">) </w:t>
      </w:r>
    </w:p>
    <w:p w:rsidR="006E4876" w:rsidRPr="006E4876" w:rsidRDefault="006E4876" w:rsidP="006E4876">
      <w:pPr>
        <w:pStyle w:val="Default"/>
        <w:numPr>
          <w:ilvl w:val="0"/>
          <w:numId w:val="6"/>
        </w:numPr>
        <w:rPr>
          <w:rFonts w:asciiTheme="minorHAnsi" w:hAnsiTheme="minorHAnsi"/>
          <w:szCs w:val="22"/>
        </w:rPr>
      </w:pPr>
      <w:r w:rsidRPr="006E4876">
        <w:rPr>
          <w:rFonts w:asciiTheme="minorHAnsi" w:hAnsiTheme="minorHAnsi"/>
          <w:szCs w:val="22"/>
        </w:rPr>
        <w:t>Schválení a přijetí Jednacího řádu a Statutu řídícího výboru Volba předsedy – hlasování</w:t>
      </w:r>
    </w:p>
    <w:p w:rsidR="006E4876" w:rsidRPr="006E4876" w:rsidRDefault="006E4876" w:rsidP="006E4876">
      <w:pPr>
        <w:pStyle w:val="Default"/>
        <w:numPr>
          <w:ilvl w:val="0"/>
          <w:numId w:val="6"/>
        </w:numPr>
        <w:rPr>
          <w:rFonts w:asciiTheme="minorHAnsi" w:hAnsiTheme="minorHAnsi"/>
          <w:szCs w:val="22"/>
        </w:rPr>
      </w:pPr>
      <w:r w:rsidRPr="006E4876">
        <w:rPr>
          <w:rFonts w:asciiTheme="minorHAnsi" w:hAnsiTheme="minorHAnsi"/>
          <w:szCs w:val="22"/>
        </w:rPr>
        <w:t>Tvorba vize</w:t>
      </w:r>
    </w:p>
    <w:p w:rsidR="006E4876" w:rsidRPr="006E4876" w:rsidRDefault="006E4876" w:rsidP="006E4876">
      <w:pPr>
        <w:pStyle w:val="Default"/>
        <w:numPr>
          <w:ilvl w:val="0"/>
          <w:numId w:val="6"/>
        </w:numPr>
        <w:rPr>
          <w:rFonts w:asciiTheme="minorHAnsi" w:hAnsiTheme="minorHAnsi"/>
          <w:szCs w:val="22"/>
        </w:rPr>
      </w:pPr>
      <w:r w:rsidRPr="006E4876">
        <w:rPr>
          <w:rFonts w:asciiTheme="minorHAnsi" w:hAnsiTheme="minorHAnsi"/>
          <w:szCs w:val="22"/>
        </w:rPr>
        <w:t>SWOT analýza</w:t>
      </w:r>
    </w:p>
    <w:p w:rsidR="006E4876" w:rsidRPr="006E4876" w:rsidRDefault="006E4876" w:rsidP="006E4876">
      <w:pPr>
        <w:pStyle w:val="Default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Závěr</w:t>
      </w:r>
    </w:p>
    <w:p w:rsidR="006E4876" w:rsidRPr="006E4876" w:rsidRDefault="006E4876" w:rsidP="006E4876">
      <w:pPr>
        <w:pStyle w:val="Default"/>
        <w:rPr>
          <w:rFonts w:asciiTheme="minorHAnsi" w:hAnsiTheme="minorHAnsi"/>
          <w:sz w:val="22"/>
          <w:szCs w:val="22"/>
        </w:rPr>
      </w:pPr>
    </w:p>
    <w:p w:rsidR="006E4876" w:rsidRPr="006E4876" w:rsidRDefault="006E4876" w:rsidP="006E4876">
      <w:pPr>
        <w:pStyle w:val="Default"/>
        <w:rPr>
          <w:rFonts w:asciiTheme="minorHAnsi" w:hAnsiTheme="minorHAnsi"/>
          <w:sz w:val="22"/>
          <w:szCs w:val="22"/>
        </w:rPr>
      </w:pPr>
    </w:p>
    <w:p w:rsidR="006E4876" w:rsidRDefault="006E4876" w:rsidP="006E4876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szCs w:val="20"/>
        </w:rPr>
      </w:pPr>
      <w:r w:rsidRPr="006E4876">
        <w:rPr>
          <w:rFonts w:asciiTheme="minorHAnsi" w:hAnsiTheme="minorHAnsi" w:cs="Verdana"/>
          <w:szCs w:val="20"/>
        </w:rPr>
        <w:t xml:space="preserve">Klára Kučerová přivítala přítomné. Krátce shrnula body programu. Dále představila projekt MAP jeho cíle a časový harmonogram. Analytická část projektu by měla být realizovaná do června 2016, strategická část do roku 2023. Viz prezentace. Nabídka učitelským sborům, platformy MAP. Informovala o funkci řídícího výboru. Nakonec vyzvala přítomné k zamyšlení, jak si v budoucnu představují stav vzdělávání v okrese a k šíření projektu ve svém okolí. </w:t>
      </w:r>
      <w:r>
        <w:rPr>
          <w:rFonts w:asciiTheme="minorHAnsi" w:hAnsiTheme="minorHAnsi" w:cs="Verdana"/>
          <w:szCs w:val="20"/>
        </w:rPr>
        <w:t xml:space="preserve"> </w:t>
      </w:r>
      <w:r w:rsidRPr="006E4876">
        <w:rPr>
          <w:rFonts w:asciiTheme="minorHAnsi" w:hAnsiTheme="minorHAnsi" w:cs="Verdana"/>
          <w:szCs w:val="20"/>
        </w:rPr>
        <w:t xml:space="preserve">Účastníci se následně představili. </w:t>
      </w:r>
    </w:p>
    <w:p w:rsidR="006E4876" w:rsidRPr="006E4876" w:rsidRDefault="006E4876" w:rsidP="006E4876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szCs w:val="20"/>
        </w:rPr>
      </w:pPr>
      <w:r>
        <w:rPr>
          <w:rFonts w:asciiTheme="minorHAnsi" w:hAnsiTheme="minorHAnsi" w:cs="Verdana"/>
          <w:szCs w:val="20"/>
        </w:rPr>
        <w:t>S</w:t>
      </w:r>
      <w:r w:rsidRPr="006E4876">
        <w:rPr>
          <w:rFonts w:asciiTheme="minorHAnsi" w:hAnsiTheme="minorHAnsi" w:cs="Verdana"/>
          <w:szCs w:val="20"/>
        </w:rPr>
        <w:t>lovo následně dostal Břetislav Svozil, který představil sebe a svou činnost.</w:t>
      </w:r>
      <w:r>
        <w:rPr>
          <w:rFonts w:asciiTheme="minorHAnsi" w:hAnsiTheme="minorHAnsi" w:cs="Verdana"/>
          <w:szCs w:val="20"/>
        </w:rPr>
        <w:t xml:space="preserve"> </w:t>
      </w:r>
      <w:r w:rsidRPr="006E4876">
        <w:rPr>
          <w:rFonts w:asciiTheme="minorHAnsi" w:hAnsiTheme="minorHAnsi" w:cs="Verdana"/>
          <w:szCs w:val="20"/>
        </w:rPr>
        <w:t xml:space="preserve">Zodpověděl otázku o začlenění knihoven do vzdělávání. I knihovny patří ke vzdělávání v rámci projektu města vzdělávání. </w:t>
      </w:r>
    </w:p>
    <w:p w:rsidR="006E4876" w:rsidRDefault="006E4876" w:rsidP="006E4876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szCs w:val="20"/>
        </w:rPr>
      </w:pPr>
      <w:r w:rsidRPr="006E4876">
        <w:rPr>
          <w:rFonts w:asciiTheme="minorHAnsi" w:hAnsiTheme="minorHAnsi" w:cs="Verdana"/>
          <w:szCs w:val="20"/>
        </w:rPr>
        <w:t xml:space="preserve">Ing. Petr </w:t>
      </w:r>
      <w:proofErr w:type="spellStart"/>
      <w:r w:rsidRPr="006E4876">
        <w:rPr>
          <w:rFonts w:asciiTheme="minorHAnsi" w:hAnsiTheme="minorHAnsi" w:cs="Verdana"/>
          <w:szCs w:val="20"/>
        </w:rPr>
        <w:t>Revenda</w:t>
      </w:r>
      <w:proofErr w:type="spellEnd"/>
      <w:r w:rsidRPr="006E4876">
        <w:rPr>
          <w:rFonts w:asciiTheme="minorHAnsi" w:hAnsiTheme="minorHAnsi" w:cs="Verdana"/>
          <w:szCs w:val="20"/>
        </w:rPr>
        <w:t xml:space="preserve"> se zaměřil na investice v návaznosti na projekt MAP, Provázanost investic podléhají schvalovacímu procesu podle typu investic. Informoval o dalších aktivitách, které nebudou podléhat schvalovacímu procesu. Typy investic, které budou podporované v rámci osy II</w:t>
      </w:r>
      <w:r>
        <w:rPr>
          <w:rFonts w:asciiTheme="minorHAnsi" w:hAnsiTheme="minorHAnsi" w:cs="Verdana"/>
          <w:szCs w:val="20"/>
        </w:rPr>
        <w:t xml:space="preserve"> (IROP)</w:t>
      </w:r>
      <w:r w:rsidRPr="006E4876">
        <w:rPr>
          <w:rFonts w:asciiTheme="minorHAnsi" w:hAnsiTheme="minorHAnsi" w:cs="Verdana"/>
          <w:szCs w:val="20"/>
        </w:rPr>
        <w:t>:</w:t>
      </w:r>
    </w:p>
    <w:p w:rsidR="006E4876" w:rsidRDefault="006E4876" w:rsidP="006E4876">
      <w:pPr>
        <w:pStyle w:val="Default"/>
        <w:numPr>
          <w:ilvl w:val="1"/>
          <w:numId w:val="7"/>
        </w:numPr>
        <w:jc w:val="both"/>
        <w:rPr>
          <w:rFonts w:asciiTheme="minorHAnsi" w:hAnsiTheme="minorHAnsi" w:cs="Verdana"/>
          <w:szCs w:val="20"/>
        </w:rPr>
      </w:pPr>
      <w:r w:rsidRPr="006E4876">
        <w:rPr>
          <w:rFonts w:asciiTheme="minorHAnsi" w:hAnsiTheme="minorHAnsi" w:cs="Verdana"/>
          <w:szCs w:val="20"/>
        </w:rPr>
        <w:t xml:space="preserve">podpora infrastruktury pro předškolní vzdělávání (podpora sociální inkluze, stavení úpravy, pořízení vybavení), </w:t>
      </w:r>
    </w:p>
    <w:p w:rsidR="006E4876" w:rsidRDefault="006E4876" w:rsidP="006E4876">
      <w:pPr>
        <w:pStyle w:val="Default"/>
        <w:numPr>
          <w:ilvl w:val="1"/>
          <w:numId w:val="7"/>
        </w:numPr>
        <w:jc w:val="both"/>
        <w:rPr>
          <w:rFonts w:asciiTheme="minorHAnsi" w:hAnsiTheme="minorHAnsi" w:cs="Verdana"/>
          <w:szCs w:val="20"/>
        </w:rPr>
      </w:pPr>
      <w:r w:rsidRPr="006E4876">
        <w:rPr>
          <w:rFonts w:asciiTheme="minorHAnsi" w:hAnsiTheme="minorHAnsi" w:cs="Verdana"/>
          <w:szCs w:val="20"/>
        </w:rPr>
        <w:t xml:space="preserve">podpora infrastruktury pro základní vzdělávání, </w:t>
      </w:r>
    </w:p>
    <w:p w:rsidR="006E4876" w:rsidRDefault="006E4876" w:rsidP="006E4876">
      <w:pPr>
        <w:pStyle w:val="Default"/>
        <w:numPr>
          <w:ilvl w:val="1"/>
          <w:numId w:val="7"/>
        </w:numPr>
        <w:jc w:val="both"/>
        <w:rPr>
          <w:rFonts w:asciiTheme="minorHAnsi" w:hAnsiTheme="minorHAnsi" w:cs="Verdana"/>
          <w:szCs w:val="20"/>
        </w:rPr>
      </w:pPr>
      <w:r>
        <w:rPr>
          <w:rFonts w:asciiTheme="minorHAnsi" w:hAnsiTheme="minorHAnsi" w:cs="Verdana"/>
          <w:szCs w:val="20"/>
        </w:rPr>
        <w:t>p</w:t>
      </w:r>
      <w:r w:rsidRPr="006E4876">
        <w:rPr>
          <w:rFonts w:asciiTheme="minorHAnsi" w:hAnsiTheme="minorHAnsi" w:cs="Verdana"/>
          <w:szCs w:val="20"/>
        </w:rPr>
        <w:t xml:space="preserve">odpora infrastruktury vysokých škol, </w:t>
      </w:r>
    </w:p>
    <w:p w:rsidR="006E4876" w:rsidRDefault="006E4876" w:rsidP="006E4876">
      <w:pPr>
        <w:pStyle w:val="Default"/>
        <w:numPr>
          <w:ilvl w:val="1"/>
          <w:numId w:val="7"/>
        </w:numPr>
        <w:jc w:val="both"/>
        <w:rPr>
          <w:rFonts w:asciiTheme="minorHAnsi" w:hAnsiTheme="minorHAnsi" w:cs="Verdana"/>
          <w:szCs w:val="20"/>
        </w:rPr>
      </w:pPr>
      <w:r>
        <w:rPr>
          <w:rFonts w:asciiTheme="minorHAnsi" w:hAnsiTheme="minorHAnsi" w:cs="Verdana"/>
          <w:szCs w:val="20"/>
        </w:rPr>
        <w:t>p</w:t>
      </w:r>
      <w:r w:rsidRPr="006E4876">
        <w:rPr>
          <w:rFonts w:asciiTheme="minorHAnsi" w:hAnsiTheme="minorHAnsi" w:cs="Verdana"/>
          <w:szCs w:val="20"/>
        </w:rPr>
        <w:t xml:space="preserve">odpora infrastruktury celoživotní vzdělávání, </w:t>
      </w:r>
      <w:r>
        <w:rPr>
          <w:rFonts w:asciiTheme="minorHAnsi" w:hAnsiTheme="minorHAnsi" w:cs="Verdana"/>
          <w:szCs w:val="20"/>
        </w:rPr>
        <w:t>p</w:t>
      </w:r>
    </w:p>
    <w:p w:rsidR="006E4876" w:rsidRPr="00E6718B" w:rsidRDefault="006E4876" w:rsidP="00E6718B">
      <w:pPr>
        <w:pStyle w:val="Default"/>
        <w:numPr>
          <w:ilvl w:val="1"/>
          <w:numId w:val="7"/>
        </w:numPr>
        <w:jc w:val="both"/>
        <w:rPr>
          <w:rFonts w:asciiTheme="minorHAnsi" w:hAnsiTheme="minorHAnsi" w:cs="Verdana"/>
          <w:szCs w:val="20"/>
        </w:rPr>
      </w:pPr>
      <w:r>
        <w:rPr>
          <w:rFonts w:asciiTheme="minorHAnsi" w:hAnsiTheme="minorHAnsi" w:cs="Verdana"/>
          <w:szCs w:val="20"/>
        </w:rPr>
        <w:t>p</w:t>
      </w:r>
      <w:r w:rsidRPr="006E4876">
        <w:rPr>
          <w:rFonts w:asciiTheme="minorHAnsi" w:hAnsiTheme="minorHAnsi" w:cs="Verdana"/>
          <w:szCs w:val="20"/>
        </w:rPr>
        <w:t xml:space="preserve">odpora infrastruktury zájmové a neformální vzdělávání mládeže </w:t>
      </w:r>
    </w:p>
    <w:p w:rsidR="00B827B8" w:rsidRDefault="006E4876" w:rsidP="006E4876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szCs w:val="20"/>
        </w:rPr>
      </w:pPr>
      <w:r w:rsidRPr="006E4876">
        <w:rPr>
          <w:rFonts w:asciiTheme="minorHAnsi" w:hAnsiTheme="minorHAnsi" w:cs="Verdana"/>
          <w:szCs w:val="20"/>
        </w:rPr>
        <w:t>Dalším bodem programu bylo hlasování o schválení Jednacího řádu Řídícího výboru projektu MAP rozvoje vzdělávání pro území ORP Blansko, Statusu Řídícího výboru projektu MAP rozvoje vzdělávání pro území ORP Blansko a volba předsedy výboru. Oba výše zmíněné dokumenty byly účastníkům zaslány předem.</w:t>
      </w:r>
      <w:r w:rsidR="00E6718B">
        <w:rPr>
          <w:rFonts w:asciiTheme="minorHAnsi" w:hAnsiTheme="minorHAnsi" w:cs="Verdana"/>
          <w:szCs w:val="20"/>
        </w:rPr>
        <w:t xml:space="preserve"> </w:t>
      </w:r>
    </w:p>
    <w:p w:rsidR="00E6718B" w:rsidRDefault="00E6718B" w:rsidP="00E6718B">
      <w:pPr>
        <w:pStyle w:val="Default"/>
        <w:jc w:val="both"/>
        <w:rPr>
          <w:rFonts w:asciiTheme="minorHAnsi" w:hAnsiTheme="minorHAnsi" w:cs="Verdana"/>
          <w:b/>
          <w:bCs/>
          <w:szCs w:val="20"/>
        </w:rPr>
      </w:pP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b/>
          <w:bCs/>
          <w:szCs w:val="20"/>
        </w:rPr>
        <w:t xml:space="preserve">Statut Řídícího výboru projektu Místní akční plán rozvoje vzdělávání pro území ORP Blansko.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Hlasování: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Pro: všichni přítomní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Proti: 0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lastRenderedPageBreak/>
        <w:t xml:space="preserve">Zdržel se: 0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Usnesení: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Status Řídícího výboru projektu Místní akční plán rozvoje vzdělávání pro území ORP Blansko byl jednomyslně schválen.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b/>
          <w:bCs/>
          <w:szCs w:val="20"/>
        </w:rPr>
        <w:t xml:space="preserve">Jednací řád Řídícího výboru projektu Místní akční plán rozvoje vzdělávání pro území ORP Blansko.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Hlasování: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Pro: všichni přítomní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Proti: 0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Zdržel se: 0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Usnesení: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Jednací řád Řídícího výboru projektu Místní akční plán rozvoje vzdělávání pro území ORP Blansko. </w:t>
      </w:r>
      <w:proofErr w:type="gramStart"/>
      <w:r w:rsidRPr="00E6718B">
        <w:rPr>
          <w:rFonts w:asciiTheme="minorHAnsi" w:hAnsiTheme="minorHAnsi" w:cs="Verdana"/>
          <w:szCs w:val="20"/>
        </w:rPr>
        <w:t>byl</w:t>
      </w:r>
      <w:proofErr w:type="gramEnd"/>
      <w:r w:rsidRPr="00E6718B">
        <w:rPr>
          <w:rFonts w:asciiTheme="minorHAnsi" w:hAnsiTheme="minorHAnsi" w:cs="Verdana"/>
          <w:szCs w:val="20"/>
        </w:rPr>
        <w:t xml:space="preserve"> jednomyslně schválen.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b/>
          <w:bCs/>
          <w:szCs w:val="20"/>
        </w:rPr>
        <w:t xml:space="preserve">Volba předsedy Řídícího výboru.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Ivo Polák navrhl za předsedu výboru Františka Novotného starostu městyse Křtiny.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Hlasování: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Pro: všichni přítomní (kromě navrhovaného Františka Novotného)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Proti: 0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Zdržel se: 1 </w:t>
      </w:r>
    </w:p>
    <w:p w:rsidR="00E6718B" w:rsidRP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 xml:space="preserve">Usnesení: </w:t>
      </w:r>
    </w:p>
    <w:p w:rsid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>Za předsedu výboru byl zvolen starosta městyse Křtiny František Novotný.</w:t>
      </w:r>
    </w:p>
    <w:p w:rsidR="00E6718B" w:rsidRDefault="00E6718B" w:rsidP="00E6718B">
      <w:pPr>
        <w:pStyle w:val="Default"/>
        <w:jc w:val="both"/>
        <w:rPr>
          <w:rFonts w:asciiTheme="minorHAnsi" w:hAnsiTheme="minorHAnsi" w:cs="Verdana"/>
          <w:szCs w:val="20"/>
        </w:rPr>
      </w:pPr>
    </w:p>
    <w:p w:rsidR="006E4876" w:rsidRPr="00E6718B" w:rsidRDefault="00C41C9E" w:rsidP="00C41C9E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szCs w:val="20"/>
        </w:rPr>
      </w:pPr>
      <w:r w:rsidRPr="00E6718B">
        <w:rPr>
          <w:rFonts w:asciiTheme="minorHAnsi" w:hAnsiTheme="minorHAnsi" w:cs="Verdana"/>
          <w:szCs w:val="20"/>
        </w:rPr>
        <w:t>V centru vize stojí? Dítě, učitel, rodina. Co jim chceme nabídnout? Naučit je číst, psát a dobře počítat. Připravit děti, aby uspěly ve společnosti. Učitel by měl mít ve společnosti dobré postavení. A jeho práce by měla být smysluplná.  Jejich práce by měla být přiměřen</w:t>
      </w:r>
      <w:r w:rsidR="00E6718B" w:rsidRPr="00E6718B">
        <w:rPr>
          <w:rFonts w:asciiTheme="minorHAnsi" w:hAnsiTheme="minorHAnsi" w:cs="Verdana"/>
          <w:szCs w:val="20"/>
        </w:rPr>
        <w:t>ě</w:t>
      </w:r>
      <w:r w:rsidR="00E6718B">
        <w:rPr>
          <w:rFonts w:asciiTheme="minorHAnsi" w:hAnsiTheme="minorHAnsi" w:cs="Verdana"/>
          <w:szCs w:val="20"/>
        </w:rPr>
        <w:t xml:space="preserve"> </w:t>
      </w:r>
      <w:r w:rsidRPr="00E6718B">
        <w:rPr>
          <w:rFonts w:asciiTheme="minorHAnsi" w:hAnsiTheme="minorHAnsi" w:cs="Verdana"/>
          <w:szCs w:val="20"/>
        </w:rPr>
        <w:t>oceňována. Kvalitní zázemí pro práci učitelů. Vytvořit školy s rodinnou atmosférou.  Za 10 let by školství mělo žáku konkrétně ukázat, co je čeká ve společnosti. Spolupracovat s místními firmami. Rozšířit poradenství a komunikaci s rodinou. Nevzdávat se speciálního školství. Schopnost učitelů motivovat žáky. (více viz prezentace)</w:t>
      </w:r>
    </w:p>
    <w:p w:rsidR="00C41C9E" w:rsidRDefault="00C41C9E" w:rsidP="00C41C9E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szCs w:val="20"/>
        </w:rPr>
      </w:pPr>
      <w:r w:rsidRPr="00C41C9E">
        <w:rPr>
          <w:rFonts w:asciiTheme="minorHAnsi" w:hAnsiTheme="minorHAnsi" w:cs="Verdana"/>
          <w:szCs w:val="20"/>
        </w:rPr>
        <w:t xml:space="preserve">Přítomní byli rozděleni na tři skupiny podle škol, obcí a zástupce rodičů a následně tvořili SWOT </w:t>
      </w:r>
      <w:proofErr w:type="gramStart"/>
      <w:r w:rsidRPr="00C41C9E">
        <w:rPr>
          <w:rFonts w:asciiTheme="minorHAnsi" w:hAnsiTheme="minorHAnsi" w:cs="Verdana"/>
          <w:szCs w:val="20"/>
        </w:rPr>
        <w:t>analýzu. ( silné</w:t>
      </w:r>
      <w:proofErr w:type="gramEnd"/>
      <w:r w:rsidRPr="00C41C9E">
        <w:rPr>
          <w:rFonts w:asciiTheme="minorHAnsi" w:hAnsiTheme="minorHAnsi" w:cs="Verdana"/>
          <w:szCs w:val="20"/>
        </w:rPr>
        <w:t>, slabé stránky, hrozby a příležitosti)</w:t>
      </w:r>
    </w:p>
    <w:p w:rsidR="00C41C9E" w:rsidRDefault="00C41C9E" w:rsidP="00C41C9E">
      <w:pPr>
        <w:pStyle w:val="Standard"/>
        <w:rPr>
          <w:b/>
          <w:bCs/>
          <w:sz w:val="24"/>
        </w:rPr>
      </w:pPr>
    </w:p>
    <w:p w:rsidR="00E6718B" w:rsidRDefault="00E6718B" w:rsidP="00C41C9E">
      <w:pPr>
        <w:pStyle w:val="Standard"/>
        <w:rPr>
          <w:b/>
          <w:bCs/>
          <w:sz w:val="24"/>
        </w:rPr>
        <w:sectPr w:rsidR="00E6718B" w:rsidSect="00C41C9E">
          <w:headerReference w:type="default" r:id="rId8"/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</w:sectPr>
      </w:pPr>
    </w:p>
    <w:tbl>
      <w:tblPr>
        <w:tblStyle w:val="Mkatabulky"/>
        <w:tblW w:w="9928" w:type="dxa"/>
        <w:tblLook w:val="04A0" w:firstRow="1" w:lastRow="0" w:firstColumn="1" w:lastColumn="0" w:noHBand="0" w:noVBand="1"/>
      </w:tblPr>
      <w:tblGrid>
        <w:gridCol w:w="4786"/>
        <w:gridCol w:w="5142"/>
      </w:tblGrid>
      <w:tr w:rsidR="00C41C9E" w:rsidTr="00C41C9E">
        <w:tc>
          <w:tcPr>
            <w:tcW w:w="4786" w:type="dxa"/>
          </w:tcPr>
          <w:p w:rsidR="00C41C9E" w:rsidRPr="00C41C9E" w:rsidRDefault="00C41C9E" w:rsidP="00C41C9E">
            <w:pPr>
              <w:pStyle w:val="Standard"/>
              <w:rPr>
                <w:b/>
                <w:bCs/>
                <w:sz w:val="24"/>
              </w:rPr>
            </w:pPr>
            <w:r w:rsidRPr="00C41C9E">
              <w:rPr>
                <w:b/>
                <w:bCs/>
                <w:sz w:val="24"/>
              </w:rPr>
              <w:lastRenderedPageBreak/>
              <w:t>Silné stránky</w:t>
            </w: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zřizovatelé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 xml:space="preserve">Dobrá síť škol jak </w:t>
            </w:r>
            <w:proofErr w:type="gramStart"/>
            <w:r w:rsidRPr="00C41C9E">
              <w:rPr>
                <w:sz w:val="24"/>
              </w:rPr>
              <w:t>MŠ Tak</w:t>
            </w:r>
            <w:proofErr w:type="gramEnd"/>
            <w:r w:rsidRPr="00C41C9E">
              <w:rPr>
                <w:sz w:val="24"/>
              </w:rPr>
              <w:t xml:space="preserve"> ZŠ,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dobrá komunikace zřizovatel-škola,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zateplování a technický stav budov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Pedagogové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Kvalitní učitelé v regionu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Kvalita vzdělávání v regionu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Síť škol v regionu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Dobrá příprava předškoláků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Rodiče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Vysoká kvalita výuky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Nejvyšší procento v </w:t>
            </w:r>
            <w:proofErr w:type="spellStart"/>
            <w:r w:rsidRPr="00C41C9E">
              <w:rPr>
                <w:sz w:val="24"/>
              </w:rPr>
              <w:t>zuš</w:t>
            </w:r>
            <w:proofErr w:type="spellEnd"/>
            <w:r w:rsidRPr="00C41C9E">
              <w:rPr>
                <w:sz w:val="24"/>
              </w:rPr>
              <w:t xml:space="preserve"> z celé </w:t>
            </w:r>
            <w:proofErr w:type="spellStart"/>
            <w:r w:rsidRPr="00C41C9E">
              <w:rPr>
                <w:sz w:val="24"/>
              </w:rPr>
              <w:t>čr</w:t>
            </w:r>
            <w:proofErr w:type="spellEnd"/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Nejsou zde vyloučené školy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Jsou zde bezpečné školy a region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Dostupnost a pestrost mimoškolní činnosti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Velmi dobrá úroveň jazykového vzdělávání</w:t>
            </w:r>
          </w:p>
          <w:p w:rsidR="00C41C9E" w:rsidRDefault="00C41C9E" w:rsidP="00C41C9E">
            <w:pPr>
              <w:pStyle w:val="Standard"/>
              <w:rPr>
                <w:b/>
                <w:bCs/>
                <w:sz w:val="24"/>
              </w:rPr>
            </w:pPr>
            <w:proofErr w:type="gramStart"/>
            <w:r w:rsidRPr="00C41C9E">
              <w:rPr>
                <w:sz w:val="24"/>
              </w:rPr>
              <w:t>Partnerství  škol</w:t>
            </w:r>
            <w:proofErr w:type="gramEnd"/>
            <w:r w:rsidRPr="00C41C9E">
              <w:rPr>
                <w:sz w:val="24"/>
              </w:rPr>
              <w:t xml:space="preserve"> </w:t>
            </w:r>
            <w:proofErr w:type="spellStart"/>
            <w:r w:rsidRPr="00C41C9E">
              <w:rPr>
                <w:sz w:val="24"/>
              </w:rPr>
              <w:t>cirsium</w:t>
            </w:r>
            <w:proofErr w:type="spellEnd"/>
          </w:p>
        </w:tc>
        <w:tc>
          <w:tcPr>
            <w:tcW w:w="5142" w:type="dxa"/>
          </w:tcPr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b/>
                <w:bCs/>
                <w:sz w:val="24"/>
              </w:rPr>
              <w:lastRenderedPageBreak/>
              <w:t>Slabé stránky</w:t>
            </w: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zřizovatelé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 xml:space="preserve">Finanční zajištění, nesystémovost, způsoby </w:t>
            </w:r>
            <w:proofErr w:type="spellStart"/>
            <w:r w:rsidRPr="00C41C9E">
              <w:rPr>
                <w:sz w:val="24"/>
              </w:rPr>
              <w:t>fin</w:t>
            </w:r>
            <w:proofErr w:type="spellEnd"/>
            <w:r w:rsidRPr="00C41C9E">
              <w:rPr>
                <w:sz w:val="24"/>
              </w:rPr>
              <w:t>., dotační tituly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Kvalifikované pedagogy nebo asistenty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pedagogové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Nerovnoměrné materiální vybavení škol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Rozdílný přístup ke vzdělávání ze strany zřizovatelů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 xml:space="preserve">Financování škol - podfinancováno ze strany </w:t>
            </w:r>
            <w:proofErr w:type="spellStart"/>
            <w:r w:rsidRPr="00C41C9E">
              <w:rPr>
                <w:sz w:val="24"/>
              </w:rPr>
              <w:t>mšmt</w:t>
            </w:r>
            <w:proofErr w:type="spellEnd"/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Existence ŠVP</w:t>
            </w:r>
            <w:r w:rsidRPr="00C41C9E">
              <w:rPr>
                <w:sz w:val="24"/>
              </w:rPr>
              <w:tab/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lastRenderedPageBreak/>
              <w:t>Nárůst byrokracie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rodiče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Nezřetelná profilace škol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Nedostatečná kapacita v </w:t>
            </w:r>
            <w:proofErr w:type="spellStart"/>
            <w:r w:rsidRPr="00C41C9E">
              <w:rPr>
                <w:sz w:val="24"/>
              </w:rPr>
              <w:t>zuš</w:t>
            </w:r>
            <w:proofErr w:type="spellEnd"/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Věnuje se více pozornosti výuce než klimatu školy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 xml:space="preserve">Malé sebevědomí absolventů </w:t>
            </w:r>
            <w:proofErr w:type="spellStart"/>
            <w:r w:rsidRPr="00C41C9E">
              <w:rPr>
                <w:sz w:val="24"/>
              </w:rPr>
              <w:t>zš</w:t>
            </w:r>
            <w:proofErr w:type="spellEnd"/>
          </w:p>
          <w:p w:rsidR="00C41C9E" w:rsidRDefault="00C41C9E" w:rsidP="00C41C9E">
            <w:pPr>
              <w:pStyle w:val="Standard"/>
              <w:rPr>
                <w:b/>
                <w:bCs/>
                <w:sz w:val="24"/>
              </w:rPr>
            </w:pPr>
          </w:p>
        </w:tc>
      </w:tr>
      <w:tr w:rsidR="00C41C9E" w:rsidTr="00C41C9E">
        <w:tc>
          <w:tcPr>
            <w:tcW w:w="4786" w:type="dxa"/>
          </w:tcPr>
          <w:p w:rsidR="00C41C9E" w:rsidRPr="00C41C9E" w:rsidRDefault="00C41C9E" w:rsidP="00C41C9E">
            <w:pPr>
              <w:pStyle w:val="Standard"/>
              <w:rPr>
                <w:b/>
                <w:bCs/>
                <w:sz w:val="24"/>
              </w:rPr>
            </w:pPr>
            <w:r w:rsidRPr="00C41C9E">
              <w:rPr>
                <w:b/>
                <w:bCs/>
                <w:sz w:val="24"/>
              </w:rPr>
              <w:lastRenderedPageBreak/>
              <w:t>Hrozby</w:t>
            </w: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zřizovatelé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Legislativní změny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Kapacity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Úpravy škol, vybavení škol technicky a materiálně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pedagogové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Nekoncepčnost státní politiky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Časté změny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Přetěžování pedagogických pracovníků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Postavení profese učitele ve společnosti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 xml:space="preserve">Nedostatek </w:t>
            </w:r>
            <w:proofErr w:type="spellStart"/>
            <w:r w:rsidRPr="00C41C9E">
              <w:rPr>
                <w:sz w:val="24"/>
              </w:rPr>
              <w:t>fin</w:t>
            </w:r>
            <w:proofErr w:type="spellEnd"/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Nedostatek žáků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Omezení speciálního školství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rodiče</w:t>
            </w:r>
          </w:p>
          <w:p w:rsidR="00C41C9E" w:rsidRPr="00E6718B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Zánik venkovských škol</w:t>
            </w:r>
          </w:p>
        </w:tc>
        <w:tc>
          <w:tcPr>
            <w:tcW w:w="5142" w:type="dxa"/>
          </w:tcPr>
          <w:p w:rsidR="00C41C9E" w:rsidRPr="00C41C9E" w:rsidRDefault="00C41C9E" w:rsidP="00C41C9E">
            <w:pPr>
              <w:pStyle w:val="Standard"/>
              <w:rPr>
                <w:b/>
                <w:bCs/>
                <w:sz w:val="24"/>
              </w:rPr>
            </w:pPr>
            <w:r w:rsidRPr="00C41C9E">
              <w:rPr>
                <w:b/>
                <w:bCs/>
                <w:sz w:val="24"/>
              </w:rPr>
              <w:t>Příležitosti</w:t>
            </w: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zřizovatelé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Více reflektována dobrá praxe, spolupráce škol,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Dotační tituly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pedagogové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Spolupráce škol a dalších subjektů v regionu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Vzdělávací potenciál v regionu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</w:p>
          <w:p w:rsidR="00C41C9E" w:rsidRPr="00C41C9E" w:rsidRDefault="00C41C9E" w:rsidP="00C41C9E">
            <w:pPr>
              <w:pStyle w:val="Standard"/>
              <w:rPr>
                <w:i/>
                <w:iCs/>
                <w:sz w:val="24"/>
              </w:rPr>
            </w:pPr>
            <w:r w:rsidRPr="00C41C9E">
              <w:rPr>
                <w:i/>
                <w:iCs/>
                <w:sz w:val="24"/>
              </w:rPr>
              <w:t>rodiče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 xml:space="preserve">Potenciální pro environmentální výchovu je </w:t>
            </w:r>
            <w:proofErr w:type="spellStart"/>
            <w:r w:rsidRPr="00C41C9E">
              <w:rPr>
                <w:sz w:val="24"/>
              </w:rPr>
              <w:t>chko</w:t>
            </w:r>
            <w:proofErr w:type="spellEnd"/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Alternativní školství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Velmi dobrá vybavenost pedagogů</w:t>
            </w:r>
          </w:p>
          <w:p w:rsidR="00C41C9E" w:rsidRPr="00C41C9E" w:rsidRDefault="00C41C9E" w:rsidP="00C41C9E">
            <w:pPr>
              <w:pStyle w:val="Standard"/>
              <w:rPr>
                <w:sz w:val="24"/>
              </w:rPr>
            </w:pPr>
            <w:r w:rsidRPr="00C41C9E">
              <w:rPr>
                <w:sz w:val="24"/>
              </w:rPr>
              <w:t>Obnova vazeb zdělávání a místního průmyslu</w:t>
            </w:r>
          </w:p>
          <w:p w:rsidR="00C41C9E" w:rsidRDefault="00C41C9E" w:rsidP="00C41C9E">
            <w:pPr>
              <w:pStyle w:val="Standard"/>
              <w:rPr>
                <w:b/>
                <w:bCs/>
                <w:sz w:val="24"/>
              </w:rPr>
            </w:pPr>
            <w:r w:rsidRPr="00C41C9E">
              <w:rPr>
                <w:sz w:val="24"/>
              </w:rPr>
              <w:t>Partnerství dalších škol, vzájemná inspirace</w:t>
            </w:r>
          </w:p>
        </w:tc>
      </w:tr>
    </w:tbl>
    <w:p w:rsidR="00E6718B" w:rsidRPr="00E6718B" w:rsidRDefault="00E6718B" w:rsidP="00E6718B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szCs w:val="20"/>
        </w:rPr>
      </w:pPr>
      <w:r>
        <w:rPr>
          <w:rFonts w:asciiTheme="minorHAnsi" w:hAnsiTheme="minorHAnsi" w:cs="Verdana"/>
          <w:szCs w:val="20"/>
        </w:rPr>
        <w:t xml:space="preserve">Závěrem proběhla debata </w:t>
      </w:r>
      <w:r w:rsidRPr="00C41C9E">
        <w:t>nad alternativním vzděláváním. Alternativní škola by měla být v rejstříku škol, aby měla smysl. Ministerstvo školství ovlivňuje vzdělávání pouze financemi.</w:t>
      </w:r>
      <w:r>
        <w:t xml:space="preserve"> Předseda ŘV poděkoval všem účastníkům za účast a aktivní přístup k jednotlivým problematikám.</w:t>
      </w:r>
    </w:p>
    <w:p w:rsidR="00C41C9E" w:rsidRDefault="00C41C9E" w:rsidP="00C41C9E">
      <w:pPr>
        <w:pStyle w:val="Default"/>
        <w:jc w:val="both"/>
        <w:rPr>
          <w:rFonts w:asciiTheme="minorHAnsi" w:hAnsiTheme="minorHAnsi" w:cs="Verdana"/>
          <w:szCs w:val="20"/>
        </w:rPr>
      </w:pPr>
    </w:p>
    <w:p w:rsidR="00C41C9E" w:rsidRDefault="00C41C9E" w:rsidP="00C41C9E">
      <w:pPr>
        <w:pStyle w:val="Default"/>
        <w:jc w:val="both"/>
        <w:rPr>
          <w:rFonts w:asciiTheme="minorHAnsi" w:hAnsiTheme="minorHAnsi" w:cs="Verdana"/>
          <w:szCs w:val="20"/>
        </w:rPr>
      </w:pPr>
    </w:p>
    <w:p w:rsidR="00C41C9E" w:rsidRDefault="00C41C9E" w:rsidP="00C41C9E">
      <w:pPr>
        <w:pStyle w:val="Default"/>
        <w:jc w:val="both"/>
        <w:rPr>
          <w:rFonts w:asciiTheme="minorHAnsi" w:hAnsiTheme="minorHAnsi" w:cs="Verdana"/>
          <w:szCs w:val="20"/>
        </w:rPr>
      </w:pPr>
    </w:p>
    <w:p w:rsidR="00C41C9E" w:rsidRDefault="00C41C9E" w:rsidP="00C41C9E">
      <w:pPr>
        <w:spacing w:after="200"/>
        <w:ind w:left="360"/>
      </w:pPr>
      <w:r>
        <w:t xml:space="preserve">Zápis ověřil: </w:t>
      </w:r>
      <w:r>
        <w:tab/>
      </w:r>
      <w:r w:rsidR="00E6718B">
        <w:tab/>
        <w:t xml:space="preserve"> 5. 5. 2016 </w:t>
      </w:r>
      <w:r w:rsidR="00E6718B">
        <w:tab/>
      </w:r>
      <w:r w:rsidR="00E6718B">
        <w:tab/>
      </w:r>
      <w:r w:rsidR="00E6718B">
        <w:tab/>
      </w:r>
      <w:r>
        <w:t>……………………………</w:t>
      </w:r>
      <w:proofErr w:type="gramStart"/>
      <w:r>
        <w:t>…..</w:t>
      </w:r>
      <w:r>
        <w:br/>
        <w:t xml:space="preserve">                                                datum</w:t>
      </w:r>
      <w:proofErr w:type="gramEnd"/>
      <w:r>
        <w:tab/>
      </w:r>
      <w:r>
        <w:tab/>
      </w:r>
      <w:r>
        <w:tab/>
        <w:t xml:space="preserve">        František Novotný</w:t>
      </w:r>
      <w:r>
        <w:tab/>
      </w:r>
    </w:p>
    <w:p w:rsidR="00B827B8" w:rsidRPr="006E4876" w:rsidRDefault="00B827B8">
      <w:pPr>
        <w:widowControl w:val="0"/>
        <w:spacing w:line="240" w:lineRule="auto"/>
        <w:rPr>
          <w:rFonts w:asciiTheme="minorHAnsi" w:hAnsiTheme="minorHAnsi"/>
        </w:rPr>
      </w:pPr>
    </w:p>
    <w:sectPr w:rsidR="00B827B8" w:rsidRPr="006E4876" w:rsidSect="00C41C9E">
      <w:type w:val="continuous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B8" w:rsidRDefault="002C36B8">
      <w:pPr>
        <w:spacing w:line="240" w:lineRule="auto"/>
      </w:pPr>
      <w:r>
        <w:separator/>
      </w:r>
    </w:p>
  </w:endnote>
  <w:endnote w:type="continuationSeparator" w:id="0">
    <w:p w:rsidR="002C36B8" w:rsidRDefault="002C3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B8" w:rsidRDefault="002C36B8">
      <w:pPr>
        <w:spacing w:line="240" w:lineRule="auto"/>
      </w:pPr>
      <w:r>
        <w:separator/>
      </w:r>
    </w:p>
  </w:footnote>
  <w:footnote w:type="continuationSeparator" w:id="0">
    <w:p w:rsidR="002C36B8" w:rsidRDefault="002C3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B8" w:rsidRDefault="00A12A47">
    <w:pPr>
      <w:spacing w:before="709" w:line="240" w:lineRule="auto"/>
      <w:jc w:val="center"/>
    </w:pPr>
    <w:r>
      <w:rPr>
        <w:noProof/>
      </w:rPr>
      <w:drawing>
        <wp:inline distT="0" distB="0" distL="114300" distR="114300" wp14:anchorId="40924BC5" wp14:editId="477193EA">
          <wp:extent cx="4610100" cy="1028700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FCE"/>
    <w:multiLevelType w:val="multilevel"/>
    <w:tmpl w:val="FBC09B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>
    <w:nsid w:val="0465337E"/>
    <w:multiLevelType w:val="multilevel"/>
    <w:tmpl w:val="68F059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">
    <w:nsid w:val="243C5878"/>
    <w:multiLevelType w:val="hybridMultilevel"/>
    <w:tmpl w:val="4AB430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42DE"/>
    <w:multiLevelType w:val="multilevel"/>
    <w:tmpl w:val="EEBE8D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>
    <w:nsid w:val="46670EE5"/>
    <w:multiLevelType w:val="multilevel"/>
    <w:tmpl w:val="45AC4D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5">
    <w:nsid w:val="4BDE5AE9"/>
    <w:multiLevelType w:val="hybridMultilevel"/>
    <w:tmpl w:val="0CD215F4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B35C7B78">
      <w:start w:val="1"/>
      <w:numFmt w:val="bullet"/>
      <w:lvlText w:val="·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5770540"/>
    <w:multiLevelType w:val="hybridMultilevel"/>
    <w:tmpl w:val="B3CE53F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B35C7B78">
      <w:start w:val="1"/>
      <w:numFmt w:val="bullet"/>
      <w:lvlText w:val="·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5CD59D6"/>
    <w:multiLevelType w:val="hybridMultilevel"/>
    <w:tmpl w:val="77821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062A6"/>
    <w:multiLevelType w:val="hybridMultilevel"/>
    <w:tmpl w:val="4470EFB8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27B8"/>
    <w:rsid w:val="002C36B8"/>
    <w:rsid w:val="006E4876"/>
    <w:rsid w:val="007A56FC"/>
    <w:rsid w:val="00A12A47"/>
    <w:rsid w:val="00B63085"/>
    <w:rsid w:val="00B827B8"/>
    <w:rsid w:val="00C41C9E"/>
    <w:rsid w:val="00E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48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876"/>
  </w:style>
  <w:style w:type="paragraph" w:styleId="Zpat">
    <w:name w:val="footer"/>
    <w:basedOn w:val="Normln"/>
    <w:link w:val="ZpatChar"/>
    <w:uiPriority w:val="99"/>
    <w:unhideWhenUsed/>
    <w:rsid w:val="006E48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876"/>
  </w:style>
  <w:style w:type="paragraph" w:customStyle="1" w:styleId="Default">
    <w:name w:val="Default"/>
    <w:rsid w:val="006E487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customStyle="1" w:styleId="Standard">
    <w:name w:val="Standard"/>
    <w:rsid w:val="00C41C9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color w:val="auto"/>
      <w:kern w:val="3"/>
      <w:lang w:eastAsia="en-US"/>
    </w:rPr>
  </w:style>
  <w:style w:type="table" w:styleId="Mkatabulky">
    <w:name w:val="Table Grid"/>
    <w:basedOn w:val="Normlntabulka"/>
    <w:uiPriority w:val="59"/>
    <w:rsid w:val="00C41C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48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876"/>
  </w:style>
  <w:style w:type="paragraph" w:styleId="Zpat">
    <w:name w:val="footer"/>
    <w:basedOn w:val="Normln"/>
    <w:link w:val="ZpatChar"/>
    <w:uiPriority w:val="99"/>
    <w:unhideWhenUsed/>
    <w:rsid w:val="006E48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876"/>
  </w:style>
  <w:style w:type="paragraph" w:customStyle="1" w:styleId="Default">
    <w:name w:val="Default"/>
    <w:rsid w:val="006E487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customStyle="1" w:styleId="Standard">
    <w:name w:val="Standard"/>
    <w:rsid w:val="00C41C9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color w:val="auto"/>
      <w:kern w:val="3"/>
      <w:lang w:eastAsia="en-US"/>
    </w:rPr>
  </w:style>
  <w:style w:type="table" w:styleId="Mkatabulky">
    <w:name w:val="Table Grid"/>
    <w:basedOn w:val="Normlntabulka"/>
    <w:uiPriority w:val="59"/>
    <w:rsid w:val="00C41C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Hruby</dc:creator>
  <cp:lastModifiedBy>Michal Bajgart</cp:lastModifiedBy>
  <cp:revision>4</cp:revision>
  <dcterms:created xsi:type="dcterms:W3CDTF">2016-05-24T05:31:00Z</dcterms:created>
  <dcterms:modified xsi:type="dcterms:W3CDTF">2016-06-10T08:57:00Z</dcterms:modified>
</cp:coreProperties>
</file>